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95" w:rsidRPr="00C345FA" w:rsidRDefault="00FE7206" w:rsidP="00854C95">
      <w:pPr>
        <w:rPr>
          <w:b/>
          <w:sz w:val="32"/>
          <w:szCs w:val="32"/>
        </w:rPr>
      </w:pPr>
      <w:r>
        <w:t xml:space="preserve"> </w:t>
      </w:r>
      <w:r w:rsidR="00854C95" w:rsidRPr="00C345FA">
        <w:rPr>
          <w:b/>
          <w:sz w:val="32"/>
          <w:szCs w:val="32"/>
        </w:rPr>
        <w:t>“SPECIAL CELEBRATION DAY”</w:t>
      </w:r>
    </w:p>
    <w:p w:rsidR="00854C95" w:rsidRDefault="00854C95" w:rsidP="00854C95">
      <w:r>
        <w:t xml:space="preserve">You first must see </w:t>
      </w:r>
      <w:r w:rsidRPr="00C345FA">
        <w:rPr>
          <w:b/>
        </w:rPr>
        <w:t>Lillian Adcock</w:t>
      </w:r>
      <w:r>
        <w:t xml:space="preserve"> to pick a Month from one bag and a Date from another bag.  Then you will select a Special Celebration Day from her calendar.  You cannot select National or Religious holidays. </w:t>
      </w:r>
    </w:p>
    <w:p w:rsidR="00854C95" w:rsidRDefault="00854C95" w:rsidP="00854C95">
      <w:r>
        <w:t xml:space="preserve">Example:  </w:t>
      </w:r>
      <w:r w:rsidR="00FE7206">
        <w:t>July 19</w:t>
      </w:r>
      <w:r w:rsidR="00580FD4">
        <w:t xml:space="preserve"> </w:t>
      </w:r>
      <w:r w:rsidR="00FE7206">
        <w:t>is Cow Appreciation Day</w:t>
      </w:r>
    </w:p>
    <w:p w:rsidR="00854C95" w:rsidRPr="00C345FA" w:rsidRDefault="00FE7206" w:rsidP="00854C95">
      <w:pPr>
        <w:rPr>
          <w:b/>
        </w:rPr>
      </w:pPr>
      <w:r w:rsidRPr="00C345FA">
        <w:rPr>
          <w:b/>
        </w:rPr>
        <w:t>RULES FOR THE CHALLENGE QUILT</w:t>
      </w:r>
      <w:r w:rsidRPr="00C345FA">
        <w:rPr>
          <w:b/>
        </w:rPr>
        <w:t xml:space="preserve"> CONSTRUCTION</w:t>
      </w:r>
      <w:r w:rsidRPr="00C345FA">
        <w:rPr>
          <w:b/>
        </w:rPr>
        <w:t>:</w:t>
      </w:r>
    </w:p>
    <w:p w:rsidR="00854C95" w:rsidRDefault="00854C95" w:rsidP="00854C95">
      <w:pPr>
        <w:pStyle w:val="ListParagraph"/>
        <w:numPr>
          <w:ilvl w:val="0"/>
          <w:numId w:val="1"/>
        </w:numPr>
      </w:pPr>
      <w:r>
        <w:t>This is your interpretation of your Special Celebration</w:t>
      </w:r>
      <w:r w:rsidR="00DF1406">
        <w:t xml:space="preserve"> Day</w:t>
      </w:r>
      <w:r>
        <w:t>!</w:t>
      </w:r>
    </w:p>
    <w:p w:rsidR="00854C95" w:rsidRDefault="00854C95" w:rsidP="00854C95">
      <w:pPr>
        <w:pStyle w:val="ListParagraph"/>
        <w:numPr>
          <w:ilvl w:val="0"/>
          <w:numId w:val="1"/>
        </w:numPr>
      </w:pPr>
      <w:r>
        <w:t>The quilt must measure 15” wide by 25” high.</w:t>
      </w:r>
    </w:p>
    <w:p w:rsidR="00854C95" w:rsidRDefault="00854C95" w:rsidP="00854C95">
      <w:pPr>
        <w:pStyle w:val="ListParagraph"/>
        <w:numPr>
          <w:ilvl w:val="0"/>
          <w:numId w:val="1"/>
        </w:numPr>
      </w:pPr>
      <w:r>
        <w:t xml:space="preserve">Your Special </w:t>
      </w:r>
      <w:r w:rsidR="00DF1406">
        <w:t xml:space="preserve">Celebration </w:t>
      </w:r>
      <w:r>
        <w:t>Day</w:t>
      </w:r>
      <w:r w:rsidR="00DF1406">
        <w:t xml:space="preserve"> </w:t>
      </w:r>
      <w:r>
        <w:t>must be visible on the front side of the quilt.  This includes the Month, Date and the name of the Celebration.</w:t>
      </w:r>
    </w:p>
    <w:p w:rsidR="00854C95" w:rsidRDefault="00854C95" w:rsidP="00854C95">
      <w:pPr>
        <w:pStyle w:val="ListParagraph"/>
        <w:numPr>
          <w:ilvl w:val="0"/>
          <w:numId w:val="1"/>
        </w:numPr>
      </w:pPr>
      <w:r>
        <w:t xml:space="preserve">Each quilt top must include a </w:t>
      </w:r>
      <w:r w:rsidRPr="00854C95">
        <w:rPr>
          <w:i/>
        </w:rPr>
        <w:t>minimum</w:t>
      </w:r>
      <w:r>
        <w:t xml:space="preserve"> of </w:t>
      </w:r>
      <w:proofErr w:type="gramStart"/>
      <w:r>
        <w:t>4</w:t>
      </w:r>
      <w:proofErr w:type="gramEnd"/>
      <w:r>
        <w:t xml:space="preserve"> </w:t>
      </w:r>
      <w:r w:rsidRPr="00854C95">
        <w:rPr>
          <w:b/>
        </w:rPr>
        <w:t>traditional pieced</w:t>
      </w:r>
      <w:r>
        <w:t xml:space="preserve"> quilt blocks </w:t>
      </w:r>
      <w:r w:rsidR="00C345FA">
        <w:t>that measure</w:t>
      </w:r>
      <w:r w:rsidR="00EC1C2C">
        <w:t xml:space="preserve"> </w:t>
      </w:r>
      <w:bookmarkStart w:id="0" w:name="_GoBack"/>
      <w:bookmarkEnd w:id="0"/>
      <w:r>
        <w:t>at least 2-inches square (finished) and no more than 5-inches square (finished).</w:t>
      </w:r>
    </w:p>
    <w:p w:rsidR="00854C95" w:rsidRDefault="00854C95" w:rsidP="00854C95">
      <w:pPr>
        <w:pStyle w:val="ListParagraph"/>
        <w:numPr>
          <w:ilvl w:val="0"/>
          <w:numId w:val="1"/>
        </w:numPr>
      </w:pPr>
      <w:r>
        <w:t>Binding must be in a solid color fabric.</w:t>
      </w:r>
    </w:p>
    <w:p w:rsidR="00854C95" w:rsidRDefault="00854C95" w:rsidP="00854C95">
      <w:pPr>
        <w:pStyle w:val="ListParagraph"/>
        <w:numPr>
          <w:ilvl w:val="0"/>
          <w:numId w:val="1"/>
        </w:numPr>
      </w:pPr>
      <w:r>
        <w:t xml:space="preserve">Any form of applique </w:t>
      </w:r>
      <w:proofErr w:type="gramStart"/>
      <w:r>
        <w:t>is allowed</w:t>
      </w:r>
      <w:proofErr w:type="gramEnd"/>
      <w:r>
        <w:t>.</w:t>
      </w:r>
    </w:p>
    <w:p w:rsidR="00854C95" w:rsidRDefault="00854C95" w:rsidP="00854C95">
      <w:pPr>
        <w:pStyle w:val="ListParagraph"/>
        <w:numPr>
          <w:ilvl w:val="0"/>
          <w:numId w:val="1"/>
        </w:numPr>
      </w:pPr>
      <w:r>
        <w:t xml:space="preserve">This is a quilt so it must be </w:t>
      </w:r>
      <w:proofErr w:type="gramStart"/>
      <w:r>
        <w:t>3</w:t>
      </w:r>
      <w:proofErr w:type="gramEnd"/>
      <w:r>
        <w:t xml:space="preserve"> layers.  Please include a 4” hanging sleeve on the back.</w:t>
      </w:r>
    </w:p>
    <w:p w:rsidR="00C345FA" w:rsidRPr="00854C95" w:rsidRDefault="00C345FA" w:rsidP="00C345FA">
      <w:r>
        <w:t>Please contact Lillian Adcock if you have any questions.</w:t>
      </w:r>
    </w:p>
    <w:sectPr w:rsidR="00C345FA" w:rsidRPr="0085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B29BC"/>
    <w:multiLevelType w:val="hybridMultilevel"/>
    <w:tmpl w:val="931AB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B4"/>
    <w:rsid w:val="00580FD4"/>
    <w:rsid w:val="00691506"/>
    <w:rsid w:val="007B3AA0"/>
    <w:rsid w:val="00854C95"/>
    <w:rsid w:val="008B7948"/>
    <w:rsid w:val="00C345FA"/>
    <w:rsid w:val="00DF1406"/>
    <w:rsid w:val="00EC1C2C"/>
    <w:rsid w:val="00FC1DB4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16E8"/>
  <w15:chartTrackingRefBased/>
  <w15:docId w15:val="{0A933779-DB0B-435E-BB92-97483525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BekaertDeslee Textiles Group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Owens</dc:creator>
  <cp:keywords/>
  <dc:description/>
  <cp:lastModifiedBy>Michelle Owens</cp:lastModifiedBy>
  <cp:revision>6</cp:revision>
  <dcterms:created xsi:type="dcterms:W3CDTF">2019-07-25T19:05:00Z</dcterms:created>
  <dcterms:modified xsi:type="dcterms:W3CDTF">2019-07-26T20:25:00Z</dcterms:modified>
</cp:coreProperties>
</file>